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56" w:rsidRDefault="00D31D50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GROUPWORK RESULTS </w:t>
      </w:r>
      <w:r w:rsidR="00B703E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D31D5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LOWESWATER CARE PROJECT (LCP)</w:t>
      </w:r>
      <w:r w:rsidR="00B703E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- 18</w:t>
      </w:r>
      <w:r w:rsidR="00B703EC" w:rsidRPr="00B703E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703E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March 2010</w:t>
      </w:r>
    </w:p>
    <w:p w:rsidR="00D31D50" w:rsidRDefault="00D31D50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groups of 4-</w:t>
      </w:r>
      <w:r w:rsidR="00397C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people discussed future actions of the LCP, who would need to get involved in them, and what obstacles might be encountered</w:t>
      </w:r>
      <w:r w:rsidR="00B703EC">
        <w:rPr>
          <w:rFonts w:ascii="Times New Roman" w:hAnsi="Times New Roman" w:cs="Times New Roman"/>
          <w:sz w:val="24"/>
          <w:szCs w:val="24"/>
        </w:rPr>
        <w:t>:</w:t>
      </w:r>
    </w:p>
    <w:p w:rsidR="00D31D50" w:rsidRDefault="00D31D50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824"/>
        <w:gridCol w:w="3556"/>
        <w:gridCol w:w="3182"/>
      </w:tblGrid>
      <w:tr w:rsidR="00D31D50" w:rsidTr="00D31D50">
        <w:tc>
          <w:tcPr>
            <w:tcW w:w="5080" w:type="dxa"/>
          </w:tcPr>
          <w:p w:rsidR="00D31D50" w:rsidRPr="00D31D50" w:rsidRDefault="00D31D50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5080" w:type="dxa"/>
          </w:tcPr>
          <w:p w:rsidR="00D31D50" w:rsidRPr="00D31D50" w:rsidRDefault="00D31D50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0">
              <w:rPr>
                <w:rFonts w:ascii="Times New Roman" w:hAnsi="Times New Roman" w:cs="Times New Roman"/>
                <w:b/>
                <w:sz w:val="24"/>
                <w:szCs w:val="24"/>
              </w:rPr>
              <w:t>INVOLVEMENT</w:t>
            </w:r>
          </w:p>
        </w:tc>
        <w:tc>
          <w:tcPr>
            <w:tcW w:w="5081" w:type="dxa"/>
          </w:tcPr>
          <w:p w:rsidR="00D31D50" w:rsidRPr="00D31D50" w:rsidRDefault="00D31D50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0">
              <w:rPr>
                <w:rFonts w:ascii="Times New Roman" w:hAnsi="Times New Roman" w:cs="Times New Roman"/>
                <w:b/>
                <w:sz w:val="24"/>
                <w:szCs w:val="24"/>
              </w:rPr>
              <w:t>OBSTACLES</w:t>
            </w:r>
          </w:p>
        </w:tc>
      </w:tr>
      <w:tr w:rsidR="00D31D50" w:rsidTr="00D31D50">
        <w:tc>
          <w:tcPr>
            <w:tcW w:w="5080" w:type="dxa"/>
          </w:tcPr>
          <w:p w:rsidR="00D31D50" w:rsidRPr="00D31D50" w:rsidRDefault="00D31D50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communicat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 xml:space="preserve">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between local people and agencies</w:t>
            </w:r>
          </w:p>
        </w:tc>
        <w:tc>
          <w:tcPr>
            <w:tcW w:w="5080" w:type="dxa"/>
          </w:tcPr>
          <w:p w:rsidR="00D31D50" w:rsidRPr="00D31D50" w:rsidRDefault="00D31D50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Agencies / forum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like the LCP / locals</w:t>
            </w:r>
          </w:p>
        </w:tc>
        <w:tc>
          <w:tcPr>
            <w:tcW w:w="5081" w:type="dxa"/>
          </w:tcPr>
          <w:p w:rsidR="00D31D50" w:rsidRPr="00D31D50" w:rsidRDefault="00D31D50" w:rsidP="00BD0D29">
            <w:pPr>
              <w:pStyle w:val="NoSpacing"/>
              <w:ind w:left="1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D50" w:rsidTr="00D31D50">
        <w:tc>
          <w:tcPr>
            <w:tcW w:w="5080" w:type="dxa"/>
          </w:tcPr>
          <w:p w:rsidR="00D31D50" w:rsidRDefault="00D31D50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knowledge and under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standing 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 xml:space="preserve">needed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of:</w:t>
            </w:r>
          </w:p>
          <w:p w:rsidR="00D31D50" w:rsidRDefault="00D31D50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Midges</w:t>
            </w:r>
          </w:p>
          <w:p w:rsidR="00D31D50" w:rsidRDefault="00D31D50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</w:p>
          <w:p w:rsidR="00D31D50" w:rsidRDefault="00D31D50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Causes of the algae</w:t>
            </w:r>
          </w:p>
          <w:p w:rsidR="00D31D50" w:rsidRDefault="00171860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Underlying </w:t>
            </w:r>
            <w:r w:rsidR="00A45ABA">
              <w:rPr>
                <w:rFonts w:ascii="Times New Roman" w:hAnsi="Times New Roman" w:cs="Times New Roman"/>
                <w:sz w:val="24"/>
                <w:szCs w:val="24"/>
              </w:rPr>
              <w:t>assumptions</w:t>
            </w:r>
          </w:p>
          <w:p w:rsidR="00D31D50" w:rsidRDefault="003B3052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Phosphorus in sediments / P recycling</w:t>
            </w:r>
          </w:p>
          <w:p w:rsidR="003B3052" w:rsidRDefault="003B3052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Improved inflows / infl. Of channels</w:t>
            </w:r>
          </w:p>
          <w:p w:rsidR="003B3052" w:rsidRPr="003B3052" w:rsidRDefault="003B3052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</w:p>
        </w:tc>
        <w:tc>
          <w:tcPr>
            <w:tcW w:w="5080" w:type="dxa"/>
          </w:tcPr>
          <w:p w:rsidR="00D31D50" w:rsidRDefault="003B3052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Scientists</w:t>
            </w:r>
          </w:p>
          <w:p w:rsidR="003B3052" w:rsidRDefault="003B3052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Geomorphologists</w:t>
            </w:r>
          </w:p>
          <w:p w:rsidR="003B3052" w:rsidRDefault="003B3052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Agencies</w:t>
            </w:r>
          </w:p>
        </w:tc>
        <w:tc>
          <w:tcPr>
            <w:tcW w:w="5081" w:type="dxa"/>
          </w:tcPr>
          <w:p w:rsidR="00D31D50" w:rsidRDefault="003B3052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  <w:p w:rsidR="003B3052" w:rsidRDefault="003B3052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Convincing institutions and scientists that th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>ese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important problem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45ABA" w:rsidTr="00D31D50">
        <w:tc>
          <w:tcPr>
            <w:tcW w:w="5080" w:type="dxa"/>
          </w:tcPr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Investigate potential for a communal sewage system</w:t>
            </w:r>
          </w:p>
        </w:tc>
        <w:tc>
          <w:tcPr>
            <w:tcW w:w="5080" w:type="dxa"/>
          </w:tcPr>
          <w:p w:rsidR="00A45ABA" w:rsidRDefault="00171860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Scientists</w:t>
            </w:r>
          </w:p>
        </w:tc>
        <w:tc>
          <w:tcPr>
            <w:tcW w:w="5081" w:type="dxa"/>
          </w:tcPr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</w:tr>
      <w:tr w:rsidR="00A45ABA" w:rsidTr="00D31D50">
        <w:tc>
          <w:tcPr>
            <w:tcW w:w="5080" w:type="dxa"/>
          </w:tcPr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septic tanks if require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080" w:type="dxa"/>
          </w:tcPr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Everyone 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in the catchment</w:t>
            </w:r>
          </w:p>
        </w:tc>
        <w:tc>
          <w:tcPr>
            <w:tcW w:w="5081" w:type="dxa"/>
          </w:tcPr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</w:tr>
      <w:tr w:rsidR="00A45ABA" w:rsidTr="00D31D50">
        <w:tc>
          <w:tcPr>
            <w:tcW w:w="5080" w:type="dxa"/>
          </w:tcPr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25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Farming-related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5ABA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can farming be supported?</w:t>
            </w:r>
          </w:p>
          <w:p w:rsidR="00A45ABA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Encourage understanding of real cost of 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at local/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national/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intern.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evels</w:t>
            </w:r>
          </w:p>
          <w:p w:rsidR="00A45ABA" w:rsidRPr="00171860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71860">
              <w:rPr>
                <w:rFonts w:ascii="Times New Roman" w:hAnsi="Times New Roman" w:cs="Times New Roman"/>
                <w:sz w:val="24"/>
                <w:szCs w:val="24"/>
              </w:rPr>
              <w:t>Discuss issues of farm succession</w:t>
            </w:r>
            <w:r w:rsidR="00171860" w:rsidRPr="00171860">
              <w:rPr>
                <w:rFonts w:ascii="Times New Roman" w:hAnsi="Times New Roman" w:cs="Times New Roman"/>
                <w:sz w:val="24"/>
                <w:szCs w:val="24"/>
              </w:rPr>
              <w:t xml:space="preserve"> and what en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860" w:rsidRPr="00171860">
              <w:rPr>
                <w:rFonts w:ascii="Times New Roman" w:hAnsi="Times New Roman" w:cs="Times New Roman"/>
                <w:sz w:val="24"/>
                <w:szCs w:val="24"/>
              </w:rPr>
              <w:t>courage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1860" w:rsidRPr="00171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860">
              <w:rPr>
                <w:rFonts w:ascii="Times New Roman" w:hAnsi="Times New Roman" w:cs="Times New Roman"/>
                <w:sz w:val="24"/>
                <w:szCs w:val="24"/>
              </w:rPr>
              <w:t xml:space="preserve">farmers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171860">
              <w:rPr>
                <w:rFonts w:ascii="Times New Roman" w:hAnsi="Times New Roman" w:cs="Times New Roman"/>
                <w:sz w:val="24"/>
                <w:szCs w:val="24"/>
              </w:rPr>
              <w:t>stay</w:t>
            </w:r>
          </w:p>
          <w:p w:rsidR="00A45ABA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goods like clean water</w:t>
            </w:r>
          </w:p>
          <w:p w:rsidR="00A45ABA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 money from the ‘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op’ for land managers</w:t>
            </w:r>
          </w:p>
          <w:p w:rsidR="00A45ABA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Enable farmers to work on a basis of income foregone</w:t>
            </w:r>
          </w:p>
          <w:p w:rsidR="00A45ABA" w:rsidRDefault="00A45ABA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Agencies need put pressure on the govern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 to obtain funds for land managers, better schemes, agency mergers</w:t>
            </w:r>
          </w:p>
          <w:p w:rsidR="005B006D" w:rsidRDefault="005B006D" w:rsidP="00BD0D29">
            <w:pPr>
              <w:pStyle w:val="NoSpacing"/>
              <w:numPr>
                <w:ilvl w:val="1"/>
                <w:numId w:val="1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Newton Rigg College</w:t>
            </w:r>
          </w:p>
        </w:tc>
        <w:tc>
          <w:tcPr>
            <w:tcW w:w="5080" w:type="dxa"/>
          </w:tcPr>
          <w:p w:rsidR="005B006D" w:rsidRDefault="005B006D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  <w:p w:rsidR="00A45ABA" w:rsidRDefault="00A45ABA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LCP to influence politicians</w:t>
            </w:r>
            <w:r w:rsidR="005B006D">
              <w:rPr>
                <w:rFonts w:ascii="Times New Roman" w:hAnsi="Times New Roman" w:cs="Times New Roman"/>
                <w:sz w:val="24"/>
                <w:szCs w:val="24"/>
              </w:rPr>
              <w:t xml:space="preserve"> like Jamie Reed,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agencies</w:t>
            </w:r>
            <w:r w:rsidR="005B006D">
              <w:rPr>
                <w:rFonts w:ascii="Times New Roman" w:hAnsi="Times New Roman" w:cs="Times New Roman"/>
                <w:sz w:val="24"/>
                <w:szCs w:val="24"/>
              </w:rPr>
              <w:t>, and government (lobbying)</w:t>
            </w:r>
          </w:p>
          <w:p w:rsidR="005B006D" w:rsidRDefault="005B006D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Powerful agencies that take things forward or offer partnerships (eg. UU could allocate funds for land managers – pilot scheme?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 xml:space="preserve"> LDNP could look at its policies and tailor them more to local needs</w:t>
            </w:r>
          </w:p>
          <w:p w:rsidR="00090FCC" w:rsidRDefault="00090FCC" w:rsidP="00BD0D29">
            <w:pPr>
              <w:pStyle w:val="NoSpacing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Shouldn’t LDNPA be on this list here?</w:t>
            </w:r>
          </w:p>
          <w:p w:rsidR="005B006D" w:rsidRDefault="005B006D" w:rsidP="00BD0D29">
            <w:pPr>
              <w:pStyle w:val="NoSpacing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:rsidR="00A45ABA" w:rsidRDefault="005B006D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farm payment schemes don’t support capital grant schemes (ex. HLS, but at a reduced rate)</w:t>
            </w:r>
          </w:p>
          <w:p w:rsidR="005B006D" w:rsidRDefault="005B006D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Farmers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make 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2% of the voting population </w:t>
            </w:r>
          </w:p>
          <w:p w:rsidR="005B006D" w:rsidRDefault="005B006D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staff turnover rate in agencies</w:t>
            </w: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98143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30" w:rsidRDefault="00DD2530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3D" w:rsidRDefault="00DD2530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NB. 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90FCC">
              <w:rPr>
                <w:rFonts w:ascii="Times New Roman" w:hAnsi="Times New Roman" w:cs="Times New Roman"/>
                <w:sz w:val="24"/>
                <w:szCs w:val="24"/>
              </w:rPr>
              <w:t>ewton Rigg  no longer support</w:t>
            </w:r>
            <w:r w:rsidR="00BD0D29">
              <w:rPr>
                <w:rFonts w:ascii="Times New Roman" w:hAnsi="Times New Roman" w:cs="Times New Roman"/>
                <w:sz w:val="24"/>
                <w:szCs w:val="24"/>
              </w:rPr>
              <w:t xml:space="preserve">s the </w:t>
            </w:r>
            <w:r w:rsidR="00090FCC">
              <w:rPr>
                <w:rFonts w:ascii="Times New Roman" w:hAnsi="Times New Roman" w:cs="Times New Roman"/>
                <w:sz w:val="24"/>
                <w:szCs w:val="24"/>
              </w:rPr>
              <w:t>study of farming as it once did.</w:t>
            </w:r>
          </w:p>
        </w:tc>
      </w:tr>
    </w:tbl>
    <w:p w:rsidR="005B006D" w:rsidRDefault="005B006D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EB" w:rsidRDefault="006755EB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EB" w:rsidRDefault="006755EB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EB" w:rsidRDefault="006755EB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EB" w:rsidRDefault="006755EB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755EB" w:rsidRDefault="006755EB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733"/>
        <w:gridCol w:w="3410"/>
        <w:gridCol w:w="3419"/>
      </w:tblGrid>
      <w:tr w:rsidR="005B006D" w:rsidRPr="00D31D50" w:rsidTr="00A747CB">
        <w:tc>
          <w:tcPr>
            <w:tcW w:w="5080" w:type="dxa"/>
          </w:tcPr>
          <w:p w:rsidR="005B006D" w:rsidRPr="00D31D50" w:rsidRDefault="005B006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ACTION</w:t>
            </w:r>
          </w:p>
        </w:tc>
        <w:tc>
          <w:tcPr>
            <w:tcW w:w="5080" w:type="dxa"/>
          </w:tcPr>
          <w:p w:rsidR="005B006D" w:rsidRPr="00D31D50" w:rsidRDefault="005B006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0">
              <w:rPr>
                <w:rFonts w:ascii="Times New Roman" w:hAnsi="Times New Roman" w:cs="Times New Roman"/>
                <w:b/>
                <w:sz w:val="24"/>
                <w:szCs w:val="24"/>
              </w:rPr>
              <w:t>INVOLVEMENT</w:t>
            </w:r>
          </w:p>
        </w:tc>
        <w:tc>
          <w:tcPr>
            <w:tcW w:w="5081" w:type="dxa"/>
          </w:tcPr>
          <w:p w:rsidR="005B006D" w:rsidRPr="00D31D50" w:rsidRDefault="005B006D" w:rsidP="00BD0D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1D50">
              <w:rPr>
                <w:rFonts w:ascii="Times New Roman" w:hAnsi="Times New Roman" w:cs="Times New Roman"/>
                <w:b/>
                <w:sz w:val="24"/>
                <w:szCs w:val="24"/>
              </w:rPr>
              <w:t>OBSTACLES</w:t>
            </w:r>
          </w:p>
        </w:tc>
      </w:tr>
      <w:tr w:rsidR="005B006D" w:rsidRPr="00D31D50" w:rsidTr="00A747CB">
        <w:tc>
          <w:tcPr>
            <w:tcW w:w="5080" w:type="dxa"/>
          </w:tcPr>
          <w:p w:rsidR="005B006D" w:rsidRDefault="005B006D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25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Related to population decline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06D" w:rsidRDefault="005B006D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Encourage young people to stay</w:t>
            </w:r>
          </w:p>
          <w:p w:rsidR="005B006D" w:rsidRDefault="005B006D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demographic in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B006D" w:rsidRDefault="00DD2530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j</w:t>
            </w:r>
            <w:r w:rsidR="005B006D">
              <w:rPr>
                <w:rFonts w:ascii="Times New Roman" w:hAnsi="Times New Roman" w:cs="Times New Roman"/>
                <w:sz w:val="24"/>
                <w:szCs w:val="24"/>
              </w:rPr>
              <w:t>ob opportunities for young people (eg. in IT)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B006D" w:rsidRPr="005B006D" w:rsidRDefault="005B006D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incentives in the countryside for young people to stay, eg. clubs, football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/sports opportunities</w:t>
            </w:r>
          </w:p>
        </w:tc>
        <w:tc>
          <w:tcPr>
            <w:tcW w:w="5080" w:type="dxa"/>
          </w:tcPr>
          <w:p w:rsidR="005B006D" w:rsidRPr="00D31D50" w:rsidRDefault="005B006D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Invite LDNPA to explain their policies on housing and economic development</w:t>
            </w:r>
          </w:p>
        </w:tc>
        <w:tc>
          <w:tcPr>
            <w:tcW w:w="5081" w:type="dxa"/>
          </w:tcPr>
          <w:p w:rsidR="005B006D" w:rsidRPr="006423BD" w:rsidRDefault="005B006D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Housing policy encourages aging population and is ‘the wrong way round’ (ie, show need, then give permission)</w:t>
            </w:r>
          </w:p>
          <w:p w:rsidR="006423BD" w:rsidRPr="00171860" w:rsidRDefault="006423BD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incentives for youngsters to stay (lack of provisions like football pitches, clubs, etc.)</w:t>
            </w:r>
          </w:p>
          <w:p w:rsidR="00171860" w:rsidRPr="00D31D50" w:rsidRDefault="00171860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Being in a National Park</w:t>
            </w:r>
          </w:p>
        </w:tc>
      </w:tr>
      <w:tr w:rsidR="005B006D" w:rsidTr="00A747CB">
        <w:tc>
          <w:tcPr>
            <w:tcW w:w="5080" w:type="dxa"/>
          </w:tcPr>
          <w:p w:rsidR="005B006D" w:rsidRPr="003B3052" w:rsidRDefault="006423BD" w:rsidP="00DD2530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low phosphate products and publicise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 good thing (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eg.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hotels, schools,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tourists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 xml:space="preserve"> visiting the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80" w:type="dxa"/>
          </w:tcPr>
          <w:p w:rsidR="005B006D" w:rsidRDefault="006423BD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LCP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 xml:space="preserve"> &amp; all in catchment area</w:t>
            </w:r>
          </w:p>
          <w:p w:rsidR="006423BD" w:rsidRPr="00171860" w:rsidRDefault="00171860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 from</w:t>
            </w:r>
            <w:r w:rsidR="006423BD">
              <w:rPr>
                <w:rFonts w:ascii="Times New Roman" w:hAnsi="Times New Roman" w:cs="Times New Roman"/>
                <w:sz w:val="24"/>
                <w:szCs w:val="24"/>
              </w:rPr>
              <w:t xml:space="preserve"> Coniston &amp; Crake Partnership and the Cumbrian Tourist Boar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081" w:type="dxa"/>
          </w:tcPr>
          <w:p w:rsidR="00171860" w:rsidRDefault="00171860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of products</w:t>
            </w:r>
          </w:p>
          <w:p w:rsidR="005B006D" w:rsidRDefault="006423BD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</w:tr>
      <w:tr w:rsidR="006423BD" w:rsidTr="00A747CB">
        <w:tc>
          <w:tcPr>
            <w:tcW w:w="5080" w:type="dxa"/>
          </w:tcPr>
          <w:p w:rsidR="006423BD" w:rsidRDefault="006423BD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Amalgamate agencies like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 and NE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[this may already be happening]</w:t>
            </w:r>
          </w:p>
        </w:tc>
        <w:tc>
          <w:tcPr>
            <w:tcW w:w="5080" w:type="dxa"/>
          </w:tcPr>
          <w:p w:rsidR="006423BD" w:rsidRDefault="006423BD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Politicians, agencies, LCP lobbying</w:t>
            </w:r>
          </w:p>
          <w:p w:rsidR="00090FCC" w:rsidRDefault="00090FCC" w:rsidP="00DD2530">
            <w:pPr>
              <w:pStyle w:val="NoSpacing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:rsidR="006423BD" w:rsidRDefault="006423BD" w:rsidP="00BD0D29">
            <w:pPr>
              <w:pStyle w:val="NoSpacing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BD" w:rsidTr="00A747CB">
        <w:tc>
          <w:tcPr>
            <w:tcW w:w="5080" w:type="dxa"/>
          </w:tcPr>
          <w:p w:rsidR="006423BD" w:rsidRPr="00171860" w:rsidRDefault="006423BD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5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Future of the LCP</w:t>
            </w:r>
            <w:r w:rsidRPr="001718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23BD" w:rsidRDefault="006423BD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how to take it forward</w:t>
            </w:r>
          </w:p>
          <w:p w:rsidR="006423BD" w:rsidRDefault="006423BD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Decide objectives/questions of future meetings</w:t>
            </w:r>
          </w:p>
          <w:p w:rsidR="006423BD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Twin with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60FAC" w:rsidRDefault="00960FAC" w:rsidP="00DD2530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Explore if LDNPA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is willing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take it forward</w:t>
            </w:r>
          </w:p>
        </w:tc>
        <w:tc>
          <w:tcPr>
            <w:tcW w:w="5080" w:type="dxa"/>
          </w:tcPr>
          <w:p w:rsidR="006423BD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a ‘champion’ to lead meetings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money (eg. Nuclear Decommissioning Authority’s cultural funds)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clear aims and objectives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people/agencies</w:t>
            </w:r>
            <w:r w:rsidR="007F4AC6">
              <w:rPr>
                <w:rFonts w:ascii="Times New Roman" w:hAnsi="Times New Roman" w:cs="Times New Roman"/>
                <w:sz w:val="24"/>
                <w:szCs w:val="24"/>
              </w:rPr>
              <w:t xml:space="preserve"> (buy-in in catchment)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LDNPA</w:t>
            </w:r>
          </w:p>
        </w:tc>
        <w:tc>
          <w:tcPr>
            <w:tcW w:w="5081" w:type="dxa"/>
          </w:tcPr>
          <w:p w:rsidR="006423BD" w:rsidRDefault="00960FA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Commitment</w:t>
            </w:r>
          </w:p>
          <w:p w:rsidR="00090FCC" w:rsidRDefault="00090FC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Voluntary contributions are rarely offered, so far.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</w:tr>
      <w:tr w:rsidR="00960FAC" w:rsidTr="00A747CB"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25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LCP to produce a punchy report which </w:t>
            </w:r>
            <w:r w:rsidR="00DD2530" w:rsidRPr="00DD25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will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0FAC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 research</w:t>
            </w:r>
          </w:p>
          <w:p w:rsidR="00960FAC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 conclusions</w:t>
            </w:r>
          </w:p>
          <w:p w:rsidR="00960FAC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recommendations</w:t>
            </w:r>
          </w:p>
          <w:p w:rsidR="00960FAC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further questions</w:t>
            </w:r>
          </w:p>
          <w:p w:rsidR="00960FAC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Brings it all together</w:t>
            </w:r>
            <w:r w:rsidR="007F4AC6">
              <w:rPr>
                <w:rFonts w:ascii="Times New Roman" w:hAnsi="Times New Roman" w:cs="Times New Roman"/>
                <w:sz w:val="24"/>
                <w:szCs w:val="24"/>
              </w:rPr>
              <w:t xml:space="preserve"> and make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F4AC6">
              <w:rPr>
                <w:rFonts w:ascii="Times New Roman" w:hAnsi="Times New Roman" w:cs="Times New Roman"/>
                <w:sz w:val="24"/>
                <w:szCs w:val="24"/>
              </w:rPr>
              <w:t xml:space="preserve"> it known</w:t>
            </w:r>
          </w:p>
        </w:tc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Lancaster research team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involvement if desired</w:t>
            </w:r>
          </w:p>
        </w:tc>
        <w:tc>
          <w:tcPr>
            <w:tcW w:w="5081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960FAC" w:rsidTr="00A747CB"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D25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Use LCP report/findings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0FAC" w:rsidRDefault="00960FA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Communicate the project to scientists, MPs, agencies,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government</w:t>
            </w:r>
          </w:p>
          <w:p w:rsidR="00090FCC" w:rsidRDefault="00090FCC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Communicate LCP and its work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media</w:t>
            </w:r>
          </w:p>
          <w:p w:rsidR="00960FAC" w:rsidRDefault="00DD2530" w:rsidP="00BD0D29">
            <w:pPr>
              <w:pStyle w:val="NoSpacing"/>
              <w:numPr>
                <w:ilvl w:val="1"/>
                <w:numId w:val="1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r w:rsidR="00960FAC">
              <w:rPr>
                <w:rFonts w:ascii="Times New Roman" w:hAnsi="Times New Roman" w:cs="Times New Roman"/>
                <w:sz w:val="24"/>
                <w:szCs w:val="24"/>
              </w:rPr>
              <w:t xml:space="preserve"> funding bodies</w:t>
            </w:r>
          </w:p>
        </w:tc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Researchers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in a position to lobby</w:t>
            </w:r>
          </w:p>
        </w:tc>
        <w:tc>
          <w:tcPr>
            <w:tcW w:w="5081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960FAC" w:rsidRDefault="00090FC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need to be able to identify the right </w:t>
            </w:r>
            <w:r w:rsidR="00960FAC"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</w:p>
        </w:tc>
      </w:tr>
      <w:tr w:rsidR="00960FAC" w:rsidTr="00A747CB">
        <w:tc>
          <w:tcPr>
            <w:tcW w:w="5080" w:type="dxa"/>
          </w:tcPr>
          <w:p w:rsidR="00960FAC" w:rsidRDefault="00960FAC" w:rsidP="00DD2530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Explore opportunities provided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Loweswater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if 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EU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Waterframework Directive</w:t>
            </w:r>
          </w:p>
        </w:tc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Researchers</w:t>
            </w:r>
          </w:p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5081" w:type="dxa"/>
          </w:tcPr>
          <w:p w:rsidR="00960FAC" w:rsidRDefault="00960FAC" w:rsidP="00DD25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AC" w:rsidTr="00A747CB"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LDNPA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 xml:space="preserve">lead community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171860">
              <w:rPr>
                <w:rFonts w:ascii="Times New Roman" w:hAnsi="Times New Roman" w:cs="Times New Roman"/>
                <w:sz w:val="24"/>
                <w:szCs w:val="24"/>
              </w:rPr>
              <w:t>s like</w:t>
            </w:r>
            <w:r w:rsidR="00DD2530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LCP</w:t>
            </w:r>
          </w:p>
        </w:tc>
        <w:tc>
          <w:tcPr>
            <w:tcW w:w="5080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49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LDNPA</w:t>
            </w:r>
          </w:p>
        </w:tc>
        <w:tc>
          <w:tcPr>
            <w:tcW w:w="5081" w:type="dxa"/>
          </w:tcPr>
          <w:p w:rsidR="00960FAC" w:rsidRDefault="00960FAC" w:rsidP="00BD0D29">
            <w:pPr>
              <w:pStyle w:val="NoSpacing"/>
              <w:numPr>
                <w:ilvl w:val="0"/>
                <w:numId w:val="1"/>
              </w:numPr>
              <w:ind w:left="472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Willingness to support the LCP</w:t>
            </w:r>
          </w:p>
        </w:tc>
      </w:tr>
    </w:tbl>
    <w:p w:rsidR="00D31D50" w:rsidRPr="00D31D50" w:rsidRDefault="00D31D50" w:rsidP="00BD0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31D50" w:rsidRPr="00D31D50" w:rsidSect="006755EB">
      <w:footerReference w:type="default" r:id="rId8"/>
      <w:pgSz w:w="11906" w:h="16838"/>
      <w:pgMar w:top="820" w:right="56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EC" w:rsidRDefault="00653EEC" w:rsidP="00D801CD">
      <w:pPr>
        <w:spacing w:after="0" w:line="240" w:lineRule="auto"/>
      </w:pPr>
      <w:r>
        <w:separator/>
      </w:r>
    </w:p>
  </w:endnote>
  <w:endnote w:type="continuationSeparator" w:id="0">
    <w:p w:rsidR="00653EEC" w:rsidRDefault="00653EEC" w:rsidP="00D8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0120"/>
      <w:docPartObj>
        <w:docPartGallery w:val="Page Numbers (Bottom of Page)"/>
        <w:docPartUnique/>
      </w:docPartObj>
    </w:sdtPr>
    <w:sdtContent>
      <w:p w:rsidR="00D801CD" w:rsidRDefault="0098143D">
        <w:pPr>
          <w:pStyle w:val="Footer"/>
          <w:jc w:val="right"/>
        </w:pPr>
        <w:fldSimple w:instr=" PAGE   \* MERGEFORMAT ">
          <w:r w:rsidR="00B703EC">
            <w:rPr>
              <w:noProof/>
            </w:rPr>
            <w:t>1</w:t>
          </w:r>
        </w:fldSimple>
      </w:p>
    </w:sdtContent>
  </w:sdt>
  <w:p w:rsidR="00D801CD" w:rsidRDefault="00D801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EC" w:rsidRDefault="00653EEC" w:rsidP="00D801CD">
      <w:pPr>
        <w:spacing w:after="0" w:line="240" w:lineRule="auto"/>
      </w:pPr>
      <w:r>
        <w:separator/>
      </w:r>
    </w:p>
  </w:footnote>
  <w:footnote w:type="continuationSeparator" w:id="0">
    <w:p w:rsidR="00653EEC" w:rsidRDefault="00653EEC" w:rsidP="00D8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26A"/>
    <w:multiLevelType w:val="hybridMultilevel"/>
    <w:tmpl w:val="56B82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D50"/>
    <w:rsid w:val="00090FCC"/>
    <w:rsid w:val="00111C76"/>
    <w:rsid w:val="00171860"/>
    <w:rsid w:val="002E19D8"/>
    <w:rsid w:val="00397CE2"/>
    <w:rsid w:val="003B3052"/>
    <w:rsid w:val="00446F8A"/>
    <w:rsid w:val="00557CD6"/>
    <w:rsid w:val="005B006D"/>
    <w:rsid w:val="006423BD"/>
    <w:rsid w:val="00653EEC"/>
    <w:rsid w:val="006755EB"/>
    <w:rsid w:val="007601BF"/>
    <w:rsid w:val="007F4AC6"/>
    <w:rsid w:val="008A5673"/>
    <w:rsid w:val="00960FAC"/>
    <w:rsid w:val="0098143D"/>
    <w:rsid w:val="00A45ABA"/>
    <w:rsid w:val="00A54956"/>
    <w:rsid w:val="00B703EC"/>
    <w:rsid w:val="00BD0D29"/>
    <w:rsid w:val="00D31D50"/>
    <w:rsid w:val="00D4539D"/>
    <w:rsid w:val="00D801CD"/>
    <w:rsid w:val="00DD2530"/>
    <w:rsid w:val="00E10248"/>
    <w:rsid w:val="00FC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D50"/>
    <w:pPr>
      <w:spacing w:after="0" w:line="240" w:lineRule="auto"/>
    </w:pPr>
  </w:style>
  <w:style w:type="table" w:styleId="TableGrid">
    <w:name w:val="Table Grid"/>
    <w:basedOn w:val="TableNormal"/>
    <w:uiPriority w:val="59"/>
    <w:rsid w:val="00D31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1CD"/>
  </w:style>
  <w:style w:type="paragraph" w:styleId="Footer">
    <w:name w:val="footer"/>
    <w:basedOn w:val="Normal"/>
    <w:link w:val="FooterChar"/>
    <w:uiPriority w:val="99"/>
    <w:unhideWhenUsed/>
    <w:rsid w:val="00D8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CD"/>
  </w:style>
  <w:style w:type="character" w:styleId="CommentReference">
    <w:name w:val="annotation reference"/>
    <w:basedOn w:val="DefaultParagraphFont"/>
    <w:uiPriority w:val="99"/>
    <w:semiHidden/>
    <w:unhideWhenUsed/>
    <w:rsid w:val="00090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F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5C58-BEAA-4482-AAA8-C77A1C57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Tsouvalis</dc:creator>
  <cp:lastModifiedBy>tsouvali</cp:lastModifiedBy>
  <cp:revision>2</cp:revision>
  <dcterms:created xsi:type="dcterms:W3CDTF">2010-05-10T10:30:00Z</dcterms:created>
  <dcterms:modified xsi:type="dcterms:W3CDTF">2010-05-10T10:30:00Z</dcterms:modified>
</cp:coreProperties>
</file>